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2C59" w:rsidRDefault="00A11D77" w:rsidP="00F96E80">
      <w:pPr>
        <w:jc w:val="center"/>
        <w:rPr>
          <w:rFonts w:ascii="微软雅黑" w:eastAsia="微软雅黑" w:hAnsi="微软雅黑"/>
          <w:b/>
          <w:sz w:val="20"/>
          <w:szCs w:val="20"/>
        </w:rPr>
      </w:pPr>
      <w:r>
        <w:rPr>
          <w:rFonts w:ascii="微软雅黑" w:eastAsia="微软雅黑" w:hAnsi="微软雅黑" w:hint="eastAsia"/>
          <w:b/>
          <w:sz w:val="20"/>
          <w:szCs w:val="20"/>
        </w:rPr>
        <w:t>手势Gesture</w:t>
      </w:r>
    </w:p>
    <w:p w:rsidR="00F96E80" w:rsidRDefault="00F96E80" w:rsidP="00F96E80">
      <w:pPr>
        <w:jc w:val="center"/>
        <w:rPr>
          <w:rFonts w:ascii="微软雅黑" w:eastAsia="微软雅黑" w:hAnsi="微软雅黑"/>
          <w:b/>
          <w:sz w:val="20"/>
          <w:szCs w:val="20"/>
        </w:rPr>
      </w:pPr>
    </w:p>
    <w:p w:rsidR="004E684A" w:rsidRPr="004E684A" w:rsidRDefault="004E684A" w:rsidP="006635B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hint="eastAsia"/>
          <w:b/>
          <w:sz w:val="20"/>
          <w:szCs w:val="20"/>
        </w:rPr>
        <w:t>参考</w:t>
      </w:r>
      <w:r w:rsidR="00A3730B">
        <w:rPr>
          <w:rFonts w:ascii="微软雅黑" w:eastAsia="微软雅黑" w:hAnsi="微软雅黑" w:hint="eastAsia"/>
          <w:b/>
          <w:sz w:val="20"/>
          <w:szCs w:val="20"/>
        </w:rPr>
        <w:t>：</w:t>
      </w:r>
      <w:hyperlink r:id="rId7" w:history="1">
        <w:r w:rsidR="006635B6" w:rsidRPr="00287C30">
          <w:rPr>
            <w:rStyle w:val="a8"/>
            <w:rFonts w:ascii="宋体" w:eastAsia="宋体" w:hAnsi="宋体" w:cs="宋体"/>
            <w:kern w:val="0"/>
            <w:sz w:val="24"/>
            <w:szCs w:val="24"/>
          </w:rPr>
          <w:t>https://www.jianshu.com/p/95b3fdc46b0f?utm_campaign=maleskine&amp;utm_content=note&amp;utm_medium=seo_notes&amp;utm_source=recommendation</w:t>
        </w:r>
      </w:hyperlink>
    </w:p>
    <w:p w:rsidR="00BD024B" w:rsidRDefault="00BD024B" w:rsidP="00BD024B">
      <w:pPr>
        <w:pStyle w:val="a7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color w:val="FF0000"/>
          <w:sz w:val="18"/>
          <w:szCs w:val="18"/>
        </w:rPr>
        <w:t>手势d</w:t>
      </w:r>
      <w:r w:rsidRPr="00BD024B">
        <w:rPr>
          <w:rFonts w:ascii="微软雅黑" w:eastAsia="微软雅黑" w:hAnsi="微软雅黑" w:hint="eastAsia"/>
          <w:color w:val="FF0000"/>
          <w:sz w:val="18"/>
          <w:szCs w:val="18"/>
        </w:rPr>
        <w:t>emo</w:t>
      </w:r>
      <w:r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 w:rsidR="00A82929" w:rsidRPr="00BD024B">
        <w:rPr>
          <w:rFonts w:ascii="微软雅黑" w:eastAsia="微软雅黑" w:hAnsi="微软雅黑"/>
          <w:noProof/>
          <w:sz w:val="18"/>
          <w:szCs w:val="18"/>
        </w:rPr>
        <w:object w:dxaOrig="168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83.55pt;height:42.1pt;mso-width-percent:0;mso-height-percent:0;mso-width-percent:0;mso-height-percent:0" o:ole="">
            <v:imagedata r:id="rId8" o:title=""/>
          </v:shape>
          <o:OLEObject Type="Embed" ProgID="Package" ShapeID="_x0000_i1025" DrawAspect="Content" ObjectID="_1635147750" r:id="rId9"/>
        </w:object>
      </w:r>
    </w:p>
    <w:p w:rsidR="00F96E80" w:rsidRDefault="00A34400" w:rsidP="00A34400">
      <w:pPr>
        <w:pStyle w:val="a7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A34400">
        <w:rPr>
          <w:rFonts w:ascii="微软雅黑" w:eastAsia="微软雅黑" w:hAnsi="微软雅黑"/>
          <w:sz w:val="18"/>
          <w:szCs w:val="18"/>
        </w:rPr>
        <w:t>Android中手势交互的执行顺序</w:t>
      </w:r>
      <w:r>
        <w:rPr>
          <w:rFonts w:ascii="微软雅黑" w:eastAsia="微软雅黑" w:hAnsi="微软雅黑" w:hint="eastAsia"/>
          <w:sz w:val="18"/>
          <w:szCs w:val="18"/>
        </w:rPr>
        <w:t>：</w:t>
      </w:r>
    </w:p>
    <w:p w:rsidR="00A34400" w:rsidRPr="00A34400" w:rsidRDefault="00A34400" w:rsidP="00A34400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手指触碰屏幕时，触发MotionEvent事件！</w:t>
      </w:r>
    </w:p>
    <w:p w:rsidR="00A34400" w:rsidRPr="00A34400" w:rsidRDefault="00A34400" w:rsidP="00A34400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该事件被OnTouchListener监听，可在它的onTouch()方法中获得该MotionEvent对象！</w:t>
      </w:r>
    </w:p>
    <w:p w:rsidR="00A34400" w:rsidRPr="00A34400" w:rsidRDefault="00A34400" w:rsidP="00A34400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通过GestureDetector转发MotionEvent对象给OnGestureListener</w:t>
      </w:r>
    </w:p>
    <w:p w:rsidR="00A34400" w:rsidRDefault="00A34400" w:rsidP="00A34400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我们可以通过OnGestureListener获得该对象，然后获取相关信息，以及做相关处理！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按下（onDown）： 刚刚手指接触到触摸屏的那一刹那，就是触的那一下。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抛掷（onFling）： 手指在触摸屏上迅速移动，并松开的动作。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长按（onLongPress）： 手指按在持续一段时间，并且没有松开。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滚动（onScroll）： 手指在触摸屏上滑动。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按住（onShowPress）： 手指按在触摸屏上，它的时间范围在按下起效，在长按之前。</w:t>
      </w:r>
    </w:p>
    <w:p w:rsidR="00B26BA4" w:rsidRPr="00E06430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1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1"/>
          <w:rFonts w:ascii="微软雅黑" w:eastAsia="微软雅黑" w:hAnsi="微软雅黑" w:cs="Courier New"/>
          <w:sz w:val="18"/>
          <w:szCs w:val="18"/>
        </w:rPr>
        <w:t>抬起（onSingleTapUp）：手指离开触摸屏的那一刹那。</w:t>
      </w:r>
    </w:p>
    <w:p w:rsidR="00E06430" w:rsidRPr="006F59E1" w:rsidRDefault="00E06430" w:rsidP="00E06430">
      <w:pPr>
        <w:pStyle w:val="a7"/>
        <w:numPr>
          <w:ilvl w:val="0"/>
          <w:numId w:val="1"/>
        </w:numPr>
        <w:ind w:firstLineChars="0"/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</w:pPr>
      <w:r w:rsidRPr="006F59E1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OnDoubleTapListener</w:t>
      </w:r>
      <w:r w:rsidRPr="006F59E1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用来通知DoubleTap事件</w:t>
      </w:r>
    </w:p>
    <w:p w:rsidR="00F11D4A" w:rsidRPr="006F59E1" w:rsidRDefault="00F11D4A" w:rsidP="001741D7">
      <w:pPr>
        <w:pStyle w:val="a7"/>
        <w:widowControl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/>
          <w:kern w:val="0"/>
          <w:sz w:val="18"/>
          <w:szCs w:val="18"/>
        </w:rPr>
      </w:pPr>
      <w:r w:rsidRPr="006F59E1">
        <w:rPr>
          <w:rStyle w:val="HTML1"/>
          <w:rFonts w:ascii="微软雅黑" w:eastAsia="微软雅黑" w:hAnsi="微软雅黑" w:cs="Courier New" w:hint="eastAsia"/>
          <w:sz w:val="18"/>
          <w:szCs w:val="18"/>
        </w:rPr>
        <w:t>o</w:t>
      </w:r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nDoubleTap(MotionEvent e)：通知DoubleTap手势，</w:t>
      </w:r>
    </w:p>
    <w:p w:rsidR="00F11D4A" w:rsidRPr="006F59E1" w:rsidRDefault="00F11D4A" w:rsidP="001741D7">
      <w:pPr>
        <w:pStyle w:val="a7"/>
        <w:widowControl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/>
          <w:kern w:val="0"/>
          <w:sz w:val="18"/>
          <w:szCs w:val="18"/>
        </w:rPr>
      </w:pPr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onDoubleTapEvent(MotionEvent e)：通知DoubleTap手势中的事件，包含down、up和move事件（这里指的是在双击之间发生的事件，例如在同一个地方双击会产生DoubleTap手势，而在DoubleTap手势里面还会发生down和up事件，这两个事件由该函数通知）；</w:t>
      </w:r>
    </w:p>
    <w:p w:rsidR="00F11D4A" w:rsidRPr="001741D7" w:rsidRDefault="00F11D4A" w:rsidP="001741D7">
      <w:pPr>
        <w:pStyle w:val="a7"/>
        <w:widowControl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kern w:val="0"/>
        </w:rPr>
      </w:pPr>
      <w:r w:rsidRPr="006F59E1">
        <w:rPr>
          <w:rFonts w:ascii="微软雅黑" w:eastAsia="微软雅黑" w:hAnsi="微软雅黑" w:hint="eastAsia"/>
          <w:kern w:val="0"/>
          <w:sz w:val="18"/>
          <w:szCs w:val="18"/>
        </w:rPr>
        <w:t>onSingleTapConfirmed(MotionEvent e)：用来判定该次点击是SingleTap而不是DoubleTap，如果连续点击两次就是DoubleTap手势，如果只点击一次，OPhone系统等待一段时间后没有收到第二次点击则判定该次点击为SingleTap而不是DoubleTap，然后触发SingleTapConfirmed事件。</w:t>
      </w:r>
    </w:p>
    <w:p w:rsidR="00F11D4A" w:rsidRPr="00F11D4A" w:rsidRDefault="00FB799C" w:rsidP="00F11D4A">
      <w:pPr>
        <w:pStyle w:val="a7"/>
        <w:ind w:left="420" w:firstLineChars="0" w:firstLine="0"/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</w:pPr>
      <w:r w:rsidRPr="00FB799C">
        <w:rPr>
          <w:rStyle w:val="HTML1"/>
          <w:rFonts w:ascii="微软雅黑" w:eastAsia="微软雅黑" w:hAnsi="微软雅黑" w:cs="Courier New" w:hint="eastAsia"/>
          <w:color w:val="FF0000"/>
          <w:kern w:val="0"/>
          <w:sz w:val="18"/>
          <w:szCs w:val="18"/>
        </w:rPr>
        <w:t>注</w:t>
      </w:r>
      <w:r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：</w:t>
      </w:r>
      <w:r w:rsidR="00CF06A6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第一次</w:t>
      </w:r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事件的</w:t>
      </w:r>
      <w:r w:rsidR="00CF06A6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A</w:t>
      </w:r>
      <w:r w:rsidR="00CF06A6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CTION_DOWN</w:t>
      </w:r>
      <w:r w:rsidR="00CF06A6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发送一个</w:t>
      </w:r>
      <w:r w:rsidR="00B47295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TAG</w:t>
      </w:r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的</w:t>
      </w:r>
      <w:r w:rsidR="00CF06A6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延时消息，第二次</w:t>
      </w:r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事件的A</w:t>
      </w:r>
      <w:r w:rsidR="00B47295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CTION_DOWN</w:t>
      </w:r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检测消息队列是否有</w:t>
      </w:r>
      <w:r w:rsidR="00B47295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TAG</w:t>
      </w:r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消息，有的话为</w:t>
      </w:r>
      <w:r w:rsidR="00B47295" w:rsidRPr="006F59E1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DoubleTap</w:t>
      </w:r>
      <w:r w:rsidR="00B47295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，否则为</w:t>
      </w:r>
      <w:r w:rsidR="00B47295" w:rsidRPr="006F59E1">
        <w:rPr>
          <w:rFonts w:ascii="微软雅黑" w:eastAsia="微软雅黑" w:hAnsi="微软雅黑" w:hint="eastAsia"/>
          <w:kern w:val="0"/>
          <w:sz w:val="18"/>
          <w:szCs w:val="18"/>
        </w:rPr>
        <w:t>SingleTap</w:t>
      </w:r>
    </w:p>
    <w:p w:rsidR="00F11D4A" w:rsidRDefault="00D163B3" w:rsidP="00E06430">
      <w:pPr>
        <w:pStyle w:val="a7"/>
        <w:numPr>
          <w:ilvl w:val="0"/>
          <w:numId w:val="1"/>
        </w:numPr>
        <w:ind w:firstLineChars="0"/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</w:pPr>
      <w:r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长按：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A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CTION_DOWN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发送一个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500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ms延时的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消息，如果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消息在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500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ms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内没有被移除（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A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MOVE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、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A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UP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和</w:t>
      </w:r>
      <w:r w:rsidR="00D02B43" w:rsidRP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 xml:space="preserve"> 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A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CANCEL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事件可将</w:t>
      </w:r>
      <w:r w:rsidR="00D02B4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消息移除</w:t>
      </w:r>
      <w:r w:rsid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），则为长按；</w:t>
      </w:r>
    </w:p>
    <w:p w:rsidR="00D02B43" w:rsidRPr="00E06430" w:rsidRDefault="00F0260B" w:rsidP="00E06430">
      <w:pPr>
        <w:pStyle w:val="a7"/>
        <w:numPr>
          <w:ilvl w:val="0"/>
          <w:numId w:val="1"/>
        </w:numPr>
        <w:ind w:firstLineChars="0"/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</w:pPr>
      <w:r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短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按：A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CTION_DOWN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发送一个</w:t>
      </w:r>
      <w:r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1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00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ms延时的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消息，如果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消息在</w:t>
      </w:r>
      <w:r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1</w:t>
      </w:r>
      <w:bookmarkStart w:id="0" w:name="_GoBack"/>
      <w:bookmarkEnd w:id="0"/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00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ms内没有被移除（A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CTION_MOVE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、A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CTION_UP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和</w:t>
      </w:r>
      <w:r w:rsidR="00521FA3" w:rsidRPr="00D02B4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 xml:space="preserve"> 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A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CTION_CANCEL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事件可将</w:t>
      </w:r>
      <w:r w:rsidR="00521FA3">
        <w:rPr>
          <w:rStyle w:val="HTML1"/>
          <w:rFonts w:ascii="微软雅黑" w:eastAsia="微软雅黑" w:hAnsi="微软雅黑" w:cs="Courier New"/>
          <w:kern w:val="0"/>
          <w:sz w:val="18"/>
          <w:szCs w:val="18"/>
        </w:rPr>
        <w:t>LONG_PRESS</w:t>
      </w:r>
      <w:r w:rsidR="00521FA3">
        <w:rPr>
          <w:rStyle w:val="HTML1"/>
          <w:rFonts w:ascii="微软雅黑" w:eastAsia="微软雅黑" w:hAnsi="微软雅黑" w:cs="Courier New" w:hint="eastAsia"/>
          <w:kern w:val="0"/>
          <w:sz w:val="18"/>
          <w:szCs w:val="18"/>
        </w:rPr>
        <w:t>消息移除），则为长按；</w:t>
      </w:r>
    </w:p>
    <w:sectPr w:rsidR="00D02B43" w:rsidRPr="00E06430" w:rsidSect="00022C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2929" w:rsidRDefault="00A82929" w:rsidP="00A11D77">
      <w:r>
        <w:separator/>
      </w:r>
    </w:p>
  </w:endnote>
  <w:endnote w:type="continuationSeparator" w:id="0">
    <w:p w:rsidR="00A82929" w:rsidRDefault="00A82929" w:rsidP="00A11D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notTrueType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2929" w:rsidRDefault="00A82929" w:rsidP="00A11D77">
      <w:r>
        <w:separator/>
      </w:r>
    </w:p>
  </w:footnote>
  <w:footnote w:type="continuationSeparator" w:id="0">
    <w:p w:rsidR="00A82929" w:rsidRDefault="00A82929" w:rsidP="00A11D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2E4A66"/>
    <w:multiLevelType w:val="hybridMultilevel"/>
    <w:tmpl w:val="C2A830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2F20F7"/>
    <w:multiLevelType w:val="hybridMultilevel"/>
    <w:tmpl w:val="ABC40BA4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21E204FD"/>
    <w:multiLevelType w:val="hybridMultilevel"/>
    <w:tmpl w:val="1AD84D04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2B662D24"/>
    <w:multiLevelType w:val="hybridMultilevel"/>
    <w:tmpl w:val="F1224F8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D94EB7"/>
    <w:multiLevelType w:val="hybridMultilevel"/>
    <w:tmpl w:val="C2D4C6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CB74954"/>
    <w:multiLevelType w:val="hybridMultilevel"/>
    <w:tmpl w:val="C2A830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7B357165"/>
    <w:multiLevelType w:val="hybridMultilevel"/>
    <w:tmpl w:val="F0C0B81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1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96E80"/>
    <w:rsid w:val="00022C59"/>
    <w:rsid w:val="0003155A"/>
    <w:rsid w:val="000432CB"/>
    <w:rsid w:val="00134807"/>
    <w:rsid w:val="001741D7"/>
    <w:rsid w:val="00207F25"/>
    <w:rsid w:val="00287DE4"/>
    <w:rsid w:val="0030187B"/>
    <w:rsid w:val="00480723"/>
    <w:rsid w:val="004E684A"/>
    <w:rsid w:val="00521FA3"/>
    <w:rsid w:val="00584665"/>
    <w:rsid w:val="006635B6"/>
    <w:rsid w:val="006F59E1"/>
    <w:rsid w:val="007E12A2"/>
    <w:rsid w:val="00992DD5"/>
    <w:rsid w:val="00A11D77"/>
    <w:rsid w:val="00A34400"/>
    <w:rsid w:val="00A3730B"/>
    <w:rsid w:val="00A82929"/>
    <w:rsid w:val="00B26BA4"/>
    <w:rsid w:val="00B31622"/>
    <w:rsid w:val="00B47295"/>
    <w:rsid w:val="00BD024B"/>
    <w:rsid w:val="00CA7712"/>
    <w:rsid w:val="00CF06A6"/>
    <w:rsid w:val="00D02B43"/>
    <w:rsid w:val="00D163B3"/>
    <w:rsid w:val="00D2609E"/>
    <w:rsid w:val="00E06430"/>
    <w:rsid w:val="00F0260B"/>
    <w:rsid w:val="00F11D4A"/>
    <w:rsid w:val="00F96E80"/>
    <w:rsid w:val="00FB7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2D9D15"/>
  <w15:docId w15:val="{5CB0C55A-ABA9-9F47-99F4-F0062CD5A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22C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A11D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A11D77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A11D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A11D77"/>
    <w:rPr>
      <w:sz w:val="18"/>
      <w:szCs w:val="18"/>
    </w:rPr>
  </w:style>
  <w:style w:type="paragraph" w:styleId="a7">
    <w:name w:val="List Paragraph"/>
    <w:basedOn w:val="a"/>
    <w:uiPriority w:val="34"/>
    <w:qFormat/>
    <w:rsid w:val="00A34400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A344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34400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A34400"/>
    <w:rPr>
      <w:rFonts w:ascii="宋体" w:eastAsia="宋体" w:hAnsi="宋体" w:cs="宋体"/>
      <w:sz w:val="24"/>
      <w:szCs w:val="24"/>
    </w:rPr>
  </w:style>
  <w:style w:type="character" w:styleId="a8">
    <w:name w:val="Hyperlink"/>
    <w:basedOn w:val="a0"/>
    <w:uiPriority w:val="99"/>
    <w:unhideWhenUsed/>
    <w:rsid w:val="004E684A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4807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603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9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7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ettings" Target="settings.xml"/><Relationship Id="rId7" Type="http://schemas.openxmlformats.org/officeDocument/2006/relationships/hyperlink" Target="https://www.jianshu.com/p/95b3fdc46b0f?utm_campaign=maleskine&amp;utm_content=note&amp;utm_medium=seo_notes&amp;utm_source=recommendation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218</Words>
  <Characters>1249</Characters>
  <Application>Microsoft Office Word</Application>
  <DocSecurity>0</DocSecurity>
  <Lines>10</Lines>
  <Paragraphs>2</Paragraphs>
  <ScaleCrop>false</ScaleCrop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zxg</dc:creator>
  <cp:lastModifiedBy>Microsoft Office 用户</cp:lastModifiedBy>
  <cp:revision>30</cp:revision>
  <dcterms:created xsi:type="dcterms:W3CDTF">2016-07-28T13:02:00Z</dcterms:created>
  <dcterms:modified xsi:type="dcterms:W3CDTF">2019-11-13T02:56:00Z</dcterms:modified>
</cp:coreProperties>
</file>